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FE79E" w14:textId="49A999CE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2F7254">
        <w:rPr>
          <w:b/>
          <w:sz w:val="28"/>
          <w:szCs w:val="28"/>
        </w:rPr>
        <w:t>а</w:t>
      </w:r>
      <w:r w:rsidR="005A39B0">
        <w:rPr>
          <w:b/>
          <w:sz w:val="28"/>
          <w:szCs w:val="28"/>
        </w:rPr>
        <w:t xml:space="preserve"> аренды </w:t>
      </w:r>
    </w:p>
    <w:p w14:paraId="196D7C2D" w14:textId="789840F9" w:rsidR="00163A78" w:rsidRDefault="003A75AE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5A39B0">
        <w:rPr>
          <w:b/>
          <w:sz w:val="28"/>
          <w:szCs w:val="28"/>
        </w:rPr>
        <w:t>емельн</w:t>
      </w:r>
      <w:r w:rsidR="002F7254">
        <w:rPr>
          <w:b/>
          <w:sz w:val="28"/>
          <w:szCs w:val="28"/>
        </w:rPr>
        <w:t>ого</w:t>
      </w:r>
      <w:r w:rsidR="005A39B0">
        <w:rPr>
          <w:b/>
          <w:sz w:val="28"/>
          <w:szCs w:val="28"/>
        </w:rPr>
        <w:t xml:space="preserve"> участк</w:t>
      </w:r>
      <w:r w:rsidR="002F7254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назначенного на </w:t>
      </w:r>
      <w:r w:rsidR="00EB2705">
        <w:rPr>
          <w:b/>
          <w:sz w:val="28"/>
          <w:szCs w:val="28"/>
        </w:rPr>
        <w:t>14</w:t>
      </w:r>
      <w:r w:rsidR="00163A78" w:rsidRPr="00163A78">
        <w:rPr>
          <w:b/>
          <w:sz w:val="28"/>
          <w:szCs w:val="28"/>
        </w:rPr>
        <w:t>.</w:t>
      </w:r>
      <w:r w:rsidR="00FE474C">
        <w:rPr>
          <w:b/>
          <w:sz w:val="28"/>
          <w:szCs w:val="28"/>
        </w:rPr>
        <w:t>0</w:t>
      </w:r>
      <w:r w:rsidR="00EB2705">
        <w:rPr>
          <w:b/>
          <w:sz w:val="28"/>
          <w:szCs w:val="28"/>
        </w:rPr>
        <w:t>8</w:t>
      </w:r>
      <w:r w:rsidR="00163A78" w:rsidRPr="00163A78">
        <w:rPr>
          <w:b/>
          <w:sz w:val="28"/>
          <w:szCs w:val="28"/>
        </w:rPr>
        <w:t>.202</w:t>
      </w:r>
      <w:r w:rsidR="00FE474C">
        <w:rPr>
          <w:b/>
          <w:sz w:val="28"/>
          <w:szCs w:val="28"/>
        </w:rPr>
        <w:t>6</w:t>
      </w:r>
    </w:p>
    <w:p w14:paraId="36DB9754" w14:textId="77777777" w:rsidR="00A053CA" w:rsidRDefault="00A053CA" w:rsidP="00163A78">
      <w:pPr>
        <w:suppressAutoHyphens/>
        <w:jc w:val="center"/>
        <w:rPr>
          <w:b/>
          <w:sz w:val="28"/>
          <w:szCs w:val="28"/>
        </w:rPr>
      </w:pP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163A78" w:rsidRPr="00163A78" w14:paraId="2469A489" w14:textId="77777777" w:rsidTr="00534C62">
        <w:trPr>
          <w:trHeight w:val="230"/>
        </w:trPr>
        <w:tc>
          <w:tcPr>
            <w:tcW w:w="6771" w:type="dxa"/>
            <w:vAlign w:val="center"/>
          </w:tcPr>
          <w:p w14:paraId="60667529" w14:textId="77777777" w:rsidR="00163A78" w:rsidRDefault="00163A78" w:rsidP="00534C62">
            <w:pPr>
              <w:jc w:val="center"/>
              <w:rPr>
                <w:spacing w:val="-2"/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 xml:space="preserve">Номер лота </w:t>
            </w:r>
            <w:r w:rsidRPr="00A053CA">
              <w:rPr>
                <w:spacing w:val="-2"/>
                <w:sz w:val="28"/>
                <w:szCs w:val="28"/>
                <w:lang w:val="en-US"/>
              </w:rPr>
              <w:t>/</w:t>
            </w:r>
            <w:r w:rsidRPr="00A053CA">
              <w:rPr>
                <w:spacing w:val="-2"/>
                <w:sz w:val="28"/>
                <w:szCs w:val="28"/>
              </w:rPr>
              <w:t xml:space="preserve"> </w:t>
            </w:r>
            <w:r w:rsidRPr="00A053CA">
              <w:rPr>
                <w:spacing w:val="-2"/>
                <w:sz w:val="28"/>
                <w:szCs w:val="28"/>
                <w:lang w:val="en-US"/>
              </w:rPr>
              <w:t>Наименование лота</w:t>
            </w:r>
          </w:p>
          <w:p w14:paraId="399A9109" w14:textId="77777777" w:rsidR="00534C62" w:rsidRPr="00534C62" w:rsidRDefault="00534C62" w:rsidP="00534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14:paraId="55A99FCD" w14:textId="77777777" w:rsidR="00163A78" w:rsidRDefault="00163A78" w:rsidP="00534C62">
            <w:pPr>
              <w:jc w:val="center"/>
              <w:rPr>
                <w:spacing w:val="-2"/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>Примечание</w:t>
            </w:r>
          </w:p>
          <w:p w14:paraId="79BACA73" w14:textId="39905FDD" w:rsidR="00534C62" w:rsidRPr="00A053CA" w:rsidRDefault="00534C62" w:rsidP="00534C62">
            <w:pPr>
              <w:jc w:val="center"/>
              <w:rPr>
                <w:sz w:val="28"/>
                <w:szCs w:val="28"/>
              </w:rPr>
            </w:pPr>
          </w:p>
        </w:tc>
      </w:tr>
      <w:tr w:rsidR="003272C6" w:rsidRPr="00163A78" w14:paraId="27DF6AE9" w14:textId="77777777" w:rsidTr="000E69AC">
        <w:trPr>
          <w:trHeight w:val="230"/>
        </w:trPr>
        <w:tc>
          <w:tcPr>
            <w:tcW w:w="6771" w:type="dxa"/>
          </w:tcPr>
          <w:p w14:paraId="5EF5B5D6" w14:textId="72CE5B72" w:rsidR="003272C6" w:rsidRPr="00A053CA" w:rsidRDefault="003272C6" w:rsidP="002F7254">
            <w:pPr>
              <w:jc w:val="both"/>
              <w:rPr>
                <w:sz w:val="28"/>
                <w:szCs w:val="28"/>
              </w:rPr>
            </w:pPr>
            <w:r w:rsidRPr="003272C6">
              <w:rPr>
                <w:sz w:val="28"/>
                <w:szCs w:val="28"/>
              </w:rPr>
              <w:t xml:space="preserve">№ </w:t>
            </w:r>
            <w:r w:rsidR="002F7254">
              <w:rPr>
                <w:sz w:val="28"/>
                <w:szCs w:val="28"/>
              </w:rPr>
              <w:t>1</w:t>
            </w:r>
            <w:r w:rsidRPr="003272C6">
              <w:rPr>
                <w:sz w:val="28"/>
                <w:szCs w:val="28"/>
              </w:rPr>
              <w:t xml:space="preserve"> - Право заключения договора аренды земельного участка с кадастровым ном</w:t>
            </w:r>
            <w:bookmarkStart w:id="0" w:name="_GoBack"/>
            <w:bookmarkEnd w:id="0"/>
            <w:r w:rsidRPr="003272C6">
              <w:rPr>
                <w:sz w:val="28"/>
                <w:szCs w:val="28"/>
              </w:rPr>
              <w:t>ером 28:01:110034:5, площадью 733 кв.м., расположенного в с/т «Подснежник» города Благовещенска, вид разрешенного использования – ведение садоводства</w:t>
            </w:r>
          </w:p>
        </w:tc>
        <w:tc>
          <w:tcPr>
            <w:tcW w:w="3005" w:type="dxa"/>
            <w:vAlign w:val="center"/>
          </w:tcPr>
          <w:p w14:paraId="134DB9D9" w14:textId="1AEBE7D1" w:rsidR="003272C6" w:rsidRPr="00A053CA" w:rsidRDefault="003272C6" w:rsidP="00FE474C">
            <w:pPr>
              <w:jc w:val="center"/>
              <w:rPr>
                <w:sz w:val="28"/>
                <w:szCs w:val="28"/>
              </w:rPr>
            </w:pPr>
            <w:r w:rsidRPr="003272C6">
              <w:rPr>
                <w:sz w:val="28"/>
                <w:szCs w:val="28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41876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69AC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2F7254"/>
    <w:rsid w:val="0030286F"/>
    <w:rsid w:val="00307A89"/>
    <w:rsid w:val="00310221"/>
    <w:rsid w:val="003118FB"/>
    <w:rsid w:val="003135DD"/>
    <w:rsid w:val="00323C57"/>
    <w:rsid w:val="0032529F"/>
    <w:rsid w:val="003272C6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A75AE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34C62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053CA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7AF2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5867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705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33B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74C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2F5809D7-62BD-4A12-A973-C4ED75E9D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3</cp:revision>
  <cp:lastPrinted>2026-01-23T05:16:00Z</cp:lastPrinted>
  <dcterms:created xsi:type="dcterms:W3CDTF">2026-06-03T02:36:00Z</dcterms:created>
  <dcterms:modified xsi:type="dcterms:W3CDTF">2026-08-12T05:14:00Z</dcterms:modified>
</cp:coreProperties>
</file>